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5389" w14:textId="77777777" w:rsidR="00522D4E" w:rsidRPr="00FF03DF" w:rsidRDefault="00522D4E" w:rsidP="00522D4E">
      <w:pPr>
        <w:spacing w:line="276" w:lineRule="auto"/>
        <w:rPr>
          <w:rFonts w:cstheme="minorHAnsi"/>
          <w:b/>
        </w:rPr>
      </w:pPr>
    </w:p>
    <w:p w14:paraId="0C1CF40F" w14:textId="1B281AA8" w:rsidR="00522D4E" w:rsidRDefault="00522D4E" w:rsidP="00B327E4">
      <w:pPr>
        <w:jc w:val="center"/>
      </w:pPr>
    </w:p>
    <w:p w14:paraId="6A7668F8" w14:textId="1E20EDE3" w:rsidR="00B327E4" w:rsidRPr="00FC2BF1" w:rsidRDefault="00B327E4" w:rsidP="00FC2BF1">
      <w:pPr>
        <w:jc w:val="center"/>
        <w:rPr>
          <w:b/>
        </w:rPr>
      </w:pPr>
      <w:r w:rsidRPr="00F06282">
        <w:rPr>
          <w:b/>
        </w:rPr>
        <w:t>ANEXO VI</w:t>
      </w:r>
      <w:r w:rsidR="00FC2BF1">
        <w:rPr>
          <w:b/>
        </w:rPr>
        <w:t xml:space="preserve"> - </w:t>
      </w:r>
      <w:r w:rsidRPr="00EA2BEF">
        <w:rPr>
          <w:rFonts w:cstheme="minorHAnsi"/>
          <w:b/>
          <w:bCs/>
        </w:rPr>
        <w:t xml:space="preserve">DECLARACIÓN </w:t>
      </w:r>
      <w:r w:rsidRPr="00EA2BEF">
        <w:rPr>
          <w:rFonts w:cstheme="minorHAnsi"/>
          <w:b/>
          <w:bCs/>
          <w:i/>
        </w:rPr>
        <w:t xml:space="preserve">EX POST </w:t>
      </w:r>
      <w:r w:rsidRPr="00EA2BEF">
        <w:rPr>
          <w:rFonts w:cstheme="minorHAnsi"/>
          <w:b/>
          <w:bCs/>
        </w:rPr>
        <w:t>SOBRE EL CUMPLIMIENTO DEL PRINCIPIO DNSH</w:t>
      </w:r>
    </w:p>
    <w:p w14:paraId="67EC5F0D" w14:textId="77777777" w:rsidR="00FC2BF1" w:rsidRDefault="00FC2BF1" w:rsidP="00FC2BF1">
      <w:pPr>
        <w:spacing w:after="139" w:line="482" w:lineRule="exact"/>
        <w:ind w:right="1152"/>
        <w:jc w:val="both"/>
        <w:textAlignment w:val="baseline"/>
        <w:rPr>
          <w:rFonts w:cstheme="minorHAnsi"/>
        </w:rPr>
      </w:pPr>
      <w:r w:rsidRPr="00F06282">
        <w:rPr>
          <w:rFonts w:eastAsia="Calibri" w:cstheme="minorHAnsi"/>
          <w:b/>
          <w:u w:val="single"/>
        </w:rPr>
        <w:t>Identificación del proyecto:</w:t>
      </w:r>
      <w:r w:rsidRPr="00B327E4">
        <w:rPr>
          <w:rFonts w:eastAsia="Calibri" w:cstheme="minorHAnsi"/>
        </w:rPr>
        <w:t xml:space="preserve"> </w:t>
      </w:r>
    </w:p>
    <w:p w14:paraId="7207637D" w14:textId="77777777" w:rsidR="00FC2BF1" w:rsidRPr="00731219" w:rsidRDefault="00FC2BF1" w:rsidP="00FC2BF1">
      <w:pPr>
        <w:spacing w:after="139" w:line="482" w:lineRule="exact"/>
        <w:ind w:left="432" w:right="1152"/>
        <w:jc w:val="both"/>
        <w:textAlignment w:val="baseline"/>
        <w:rPr>
          <w:rFonts w:cstheme="minorHAnsi"/>
          <w:color w:val="808080" w:themeColor="background1" w:themeShade="80"/>
        </w:rPr>
      </w:pPr>
      <w:r w:rsidRPr="00731219">
        <w:rPr>
          <w:rFonts w:cstheme="minorHAnsi"/>
          <w:color w:val="808080" w:themeColor="background1" w:themeShade="80"/>
        </w:rPr>
        <w:t>Esta</w:t>
      </w:r>
      <w:r w:rsidRPr="00F06282">
        <w:rPr>
          <w:rFonts w:cstheme="minorHAnsi"/>
          <w:color w:val="808080" w:themeColor="background1" w:themeShade="80"/>
        </w:rPr>
        <w:t xml:space="preserve"> parte debe ser cumplimentada para cada una de las actuaciones que componen el proyecto.</w:t>
      </w:r>
    </w:p>
    <w:p w14:paraId="2080B696" w14:textId="77777777" w:rsidR="00FC2BF1" w:rsidRPr="00B327E4" w:rsidRDefault="00FC2BF1" w:rsidP="00FC2BF1">
      <w:pPr>
        <w:pBdr>
          <w:top w:val="single" w:sz="5" w:space="6" w:color="000000"/>
          <w:left w:val="single" w:sz="5" w:space="3" w:color="000000"/>
          <w:bottom w:val="single" w:sz="5" w:space="25" w:color="000000"/>
          <w:right w:val="single" w:sz="5" w:space="31" w:color="000000"/>
        </w:pBdr>
        <w:spacing w:after="243" w:line="226" w:lineRule="exact"/>
        <w:ind w:left="393" w:right="505"/>
        <w:jc w:val="both"/>
        <w:textAlignment w:val="baseline"/>
        <w:rPr>
          <w:rFonts w:eastAsia="Calibri" w:cstheme="minorHAnsi"/>
        </w:rPr>
      </w:pPr>
      <w:r w:rsidRPr="00B327E4">
        <w:rPr>
          <w:rFonts w:eastAsia="Calibri" w:cstheme="minorHAnsi"/>
          <w:b/>
        </w:rPr>
        <w:t>Denominación</w:t>
      </w:r>
      <w:r w:rsidRPr="00F06282">
        <w:rPr>
          <w:rFonts w:eastAsia="Calibri" w:cstheme="minorHAnsi"/>
          <w:b/>
          <w:color w:val="808080" w:themeColor="background1" w:themeShade="80"/>
        </w:rPr>
        <w:t>:</w:t>
      </w:r>
      <w:r w:rsidRPr="00F06282">
        <w:rPr>
          <w:rFonts w:eastAsia="Calibri" w:cstheme="minorHAnsi"/>
          <w:color w:val="808080" w:themeColor="background1" w:themeShade="80"/>
        </w:rPr>
        <w:t xml:space="preserve"> [Nombre de la actuación conforme a la resolución de concesión]</w:t>
      </w:r>
    </w:p>
    <w:p w14:paraId="04E95BDB" w14:textId="77777777" w:rsidR="00FC2BF1" w:rsidRPr="00B327E4" w:rsidRDefault="00FC2BF1" w:rsidP="00FC2BF1">
      <w:pPr>
        <w:spacing w:before="26" w:after="134" w:line="226" w:lineRule="exact"/>
        <w:ind w:left="432"/>
        <w:jc w:val="both"/>
        <w:textAlignment w:val="baseline"/>
        <w:rPr>
          <w:rFonts w:eastAsia="Calibri" w:cstheme="minorHAnsi"/>
        </w:rPr>
      </w:pPr>
      <w:r w:rsidRPr="00B327E4">
        <w:rPr>
          <w:rFonts w:eastAsia="Calibri" w:cstheme="minorHAnsi"/>
          <w:b/>
        </w:rPr>
        <w:t>Tipología de actividad</w:t>
      </w:r>
      <w:r w:rsidRPr="00B327E4">
        <w:rPr>
          <w:rFonts w:eastAsia="Calibri" w:cstheme="minorHAnsi"/>
        </w:rPr>
        <w:t>:</w:t>
      </w:r>
    </w:p>
    <w:tbl>
      <w:tblPr>
        <w:tblW w:w="9293" w:type="dxa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</w:tblGrid>
      <w:tr w:rsidR="00FC2BF1" w:rsidRPr="00B327E4" w14:paraId="466EFB6A" w14:textId="77777777" w:rsidTr="00723FC9">
        <w:trPr>
          <w:trHeight w:hRule="exact" w:val="1104"/>
        </w:trPr>
        <w:tc>
          <w:tcPr>
            <w:tcW w:w="9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9F5A" w14:textId="77777777" w:rsidR="00FC2BF1" w:rsidRPr="00B327E4" w:rsidRDefault="00FC2BF1" w:rsidP="00723FC9">
            <w:pPr>
              <w:spacing w:before="43" w:after="806" w:line="226" w:lineRule="exact"/>
              <w:ind w:left="144"/>
              <w:jc w:val="both"/>
              <w:textAlignment w:val="baseline"/>
              <w:rPr>
                <w:rFonts w:eastAsia="Calibri" w:cstheme="minorHAnsi"/>
              </w:rPr>
            </w:pPr>
            <w:r w:rsidRPr="00F06282">
              <w:rPr>
                <w:rFonts w:eastAsia="Calibri" w:cstheme="minorHAnsi"/>
                <w:color w:val="808080" w:themeColor="background1" w:themeShade="80"/>
              </w:rPr>
              <w:t>[Categoría de gasto que le corresponda]</w:t>
            </w:r>
          </w:p>
        </w:tc>
      </w:tr>
    </w:tbl>
    <w:p w14:paraId="2AAFE26F" w14:textId="77777777" w:rsidR="00FC2BF1" w:rsidRPr="00B327E4" w:rsidRDefault="00FC2BF1" w:rsidP="00FC2BF1">
      <w:pPr>
        <w:spacing w:after="217" w:line="20" w:lineRule="exact"/>
        <w:jc w:val="both"/>
        <w:rPr>
          <w:rFonts w:cstheme="minorHAnsi"/>
        </w:rPr>
      </w:pPr>
    </w:p>
    <w:p w14:paraId="388E7665" w14:textId="77777777" w:rsidR="00FC2BF1" w:rsidRPr="00B327E4" w:rsidRDefault="00FC2BF1" w:rsidP="00FC2BF1">
      <w:pPr>
        <w:spacing w:before="26" w:after="129" w:line="227" w:lineRule="exact"/>
        <w:ind w:left="432"/>
        <w:jc w:val="both"/>
        <w:textAlignment w:val="baseline"/>
        <w:rPr>
          <w:rFonts w:eastAsia="Calibri" w:cstheme="minorHAnsi"/>
          <w:b/>
        </w:rPr>
      </w:pPr>
      <w:r w:rsidRPr="00B327E4">
        <w:rPr>
          <w:rFonts w:eastAsia="Calibri" w:cstheme="minorHAnsi"/>
          <w:b/>
        </w:rPr>
        <w:t>Descripción de la actuación:</w:t>
      </w:r>
    </w:p>
    <w:tbl>
      <w:tblPr>
        <w:tblW w:w="9231" w:type="dxa"/>
        <w:tblInd w:w="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1"/>
      </w:tblGrid>
      <w:tr w:rsidR="00FC2BF1" w:rsidRPr="00B327E4" w14:paraId="395C1436" w14:textId="77777777" w:rsidTr="00723FC9">
        <w:trPr>
          <w:trHeight w:hRule="exact" w:val="2128"/>
        </w:trPr>
        <w:tc>
          <w:tcPr>
            <w:tcW w:w="9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D1C3" w14:textId="77777777" w:rsidR="00FC2BF1" w:rsidRPr="00B327E4" w:rsidRDefault="00FC2BF1" w:rsidP="00723FC9">
            <w:pPr>
              <w:spacing w:before="43" w:after="3523" w:line="226" w:lineRule="exact"/>
              <w:ind w:left="72"/>
              <w:jc w:val="both"/>
              <w:textAlignment w:val="baseline"/>
              <w:rPr>
                <w:rFonts w:eastAsia="Calibri" w:cstheme="minorHAnsi"/>
              </w:rPr>
            </w:pPr>
            <w:r w:rsidRPr="00F06282">
              <w:rPr>
                <w:rFonts w:eastAsia="Calibri" w:cstheme="minorHAnsi"/>
                <w:color w:val="808080" w:themeColor="background1" w:themeShade="80"/>
              </w:rPr>
              <w:t>[Introducir una breve descripción de la actuación ejecutada]</w:t>
            </w:r>
          </w:p>
        </w:tc>
      </w:tr>
    </w:tbl>
    <w:p w14:paraId="1C802473" w14:textId="77777777" w:rsidR="00FC2BF1" w:rsidRPr="000C58F7" w:rsidRDefault="00FC2BF1" w:rsidP="00FC2BF1">
      <w:pPr>
        <w:spacing w:after="218" w:line="20" w:lineRule="exact"/>
        <w:jc w:val="both"/>
        <w:rPr>
          <w:rFonts w:cstheme="minorHAnsi"/>
        </w:rPr>
      </w:pPr>
    </w:p>
    <w:p w14:paraId="7B031888" w14:textId="77777777" w:rsidR="00FC2BF1" w:rsidRPr="0025593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</w:rPr>
      </w:pPr>
      <w:r w:rsidRPr="00255935">
        <w:rPr>
          <w:rFonts w:eastAsia="Calibri" w:cstheme="minorHAnsi"/>
          <w:b/>
        </w:rPr>
        <w:t>Componente del PRTR al que pertenece la actuación</w:t>
      </w:r>
      <w:r>
        <w:rPr>
          <w:rFonts w:eastAsia="Calibri" w:cstheme="minorHAnsi"/>
          <w:b/>
        </w:rPr>
        <w:t xml:space="preserve"> (marque X según corresponda)</w:t>
      </w:r>
      <w:r w:rsidRPr="00255935">
        <w:rPr>
          <w:rFonts w:eastAsia="Calibri" w:cstheme="minorHAnsi"/>
          <w:b/>
        </w:rPr>
        <w:t>:</w:t>
      </w:r>
    </w:p>
    <w:p w14:paraId="40D1018F" w14:textId="77777777" w:rsidR="00FC2BF1" w:rsidRPr="0025593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255935">
        <w:rPr>
          <w:rFonts w:eastAsia="Calibri" w:cstheme="minorHAnsi"/>
          <w:bCs/>
        </w:rPr>
        <w:t>( )</w:t>
      </w:r>
      <w:proofErr w:type="gramEnd"/>
      <w:r w:rsidRPr="00255935">
        <w:rPr>
          <w:rFonts w:eastAsia="Calibri" w:cstheme="minorHAnsi"/>
          <w:bCs/>
        </w:rPr>
        <w:t xml:space="preserve"> Componente 13: Impulso a la PYMR</w:t>
      </w:r>
    </w:p>
    <w:p w14:paraId="2D359102" w14:textId="77777777" w:rsidR="00FC2BF1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255935">
        <w:rPr>
          <w:rFonts w:eastAsia="Calibri" w:cstheme="minorHAnsi"/>
          <w:bCs/>
        </w:rPr>
        <w:t>( )</w:t>
      </w:r>
      <w:proofErr w:type="gramEnd"/>
      <w:r w:rsidRPr="00255935">
        <w:rPr>
          <w:rFonts w:eastAsia="Calibri" w:cstheme="minorHAnsi"/>
          <w:bCs/>
        </w:rPr>
        <w:t xml:space="preserve"> Componente 14: Plan de modernización y competitividad del sector turístico</w:t>
      </w:r>
    </w:p>
    <w:p w14:paraId="7B08CD32" w14:textId="77777777" w:rsidR="00FC2BF1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</w:p>
    <w:p w14:paraId="1BB4DE58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r w:rsidRPr="00E95815">
        <w:rPr>
          <w:rFonts w:eastAsia="Calibri" w:cstheme="minorHAnsi"/>
          <w:b/>
          <w:bCs/>
        </w:rPr>
        <w:t xml:space="preserve">Medida (Reforma o Inversión) del Componente PRTR al que pertenece la actividad indicando, en su caso, la </w:t>
      </w:r>
      <w:proofErr w:type="spellStart"/>
      <w:r w:rsidRPr="00E95815">
        <w:rPr>
          <w:rFonts w:eastAsia="Calibri" w:cstheme="minorHAnsi"/>
          <w:b/>
          <w:bCs/>
        </w:rPr>
        <w:t>submedida</w:t>
      </w:r>
      <w:proofErr w:type="spellEnd"/>
      <w:r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</w:rPr>
        <w:t>(marque X según corresponda)</w:t>
      </w:r>
      <w:r w:rsidRPr="00255935">
        <w:rPr>
          <w:rFonts w:eastAsia="Calibri" w:cstheme="minorHAnsi"/>
          <w:b/>
        </w:rPr>
        <w:t>:</w:t>
      </w:r>
    </w:p>
    <w:p w14:paraId="04C28E18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/>
          <w:bCs/>
        </w:rPr>
        <w:t xml:space="preserve"> </w:t>
      </w:r>
      <w:r w:rsidRPr="00E95815">
        <w:rPr>
          <w:rFonts w:eastAsia="Calibri" w:cstheme="minorHAnsi"/>
          <w:bCs/>
        </w:rPr>
        <w:t>C13. Inversión 1: Emprendimiento</w:t>
      </w:r>
    </w:p>
    <w:p w14:paraId="36D1E412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2: Crecimiento de las </w:t>
      </w:r>
      <w:proofErr w:type="spellStart"/>
      <w:r w:rsidRPr="00E95815">
        <w:rPr>
          <w:rFonts w:eastAsia="Calibri" w:cstheme="minorHAnsi"/>
          <w:bCs/>
        </w:rPr>
        <w:t>PYMEs</w:t>
      </w:r>
      <w:proofErr w:type="spellEnd"/>
    </w:p>
    <w:p w14:paraId="2D27469B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3: Digitalización e Innovación</w:t>
      </w:r>
    </w:p>
    <w:p w14:paraId="56CC6766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4: Apoyo al Comercio</w:t>
      </w:r>
    </w:p>
    <w:p w14:paraId="7AA78BA5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5: Internacionalización</w:t>
      </w:r>
    </w:p>
    <w:p w14:paraId="08A51FBF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1: Sostenibilidad turística</w:t>
      </w:r>
    </w:p>
    <w:p w14:paraId="41BF9DF4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2: Digitalización destinos turísticos</w:t>
      </w:r>
    </w:p>
    <w:p w14:paraId="6F1B82FD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3: Estrategias de resiliencia turística</w:t>
      </w:r>
    </w:p>
    <w:p w14:paraId="0D7D0C97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lastRenderedPageBreak/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4: Apoyo al comercio</w:t>
      </w:r>
    </w:p>
    <w:p w14:paraId="1158A6E5" w14:textId="77777777" w:rsidR="00FC2BF1" w:rsidRPr="00255935" w:rsidRDefault="00FC2BF1" w:rsidP="00FC2BF1">
      <w:pPr>
        <w:spacing w:after="135" w:line="257" w:lineRule="exact"/>
        <w:ind w:right="648"/>
        <w:jc w:val="both"/>
        <w:textAlignment w:val="baseline"/>
        <w:rPr>
          <w:rFonts w:eastAsia="Calibri" w:cstheme="minorHAnsi"/>
          <w:bCs/>
        </w:rPr>
      </w:pPr>
    </w:p>
    <w:p w14:paraId="11074ED9" w14:textId="77777777" w:rsidR="00FC2BF1" w:rsidRPr="000C58F7" w:rsidRDefault="00FC2BF1" w:rsidP="00FC2BF1">
      <w:pPr>
        <w:spacing w:after="124" w:line="260" w:lineRule="exact"/>
        <w:ind w:left="432" w:right="648"/>
        <w:jc w:val="both"/>
        <w:textAlignment w:val="baseline"/>
        <w:rPr>
          <w:rFonts w:eastAsia="Calibri" w:cstheme="minorHAnsi"/>
          <w:b/>
        </w:rPr>
      </w:pPr>
      <w:r w:rsidRPr="000C58F7">
        <w:rPr>
          <w:rFonts w:eastAsia="Calibri" w:cstheme="minorHAnsi"/>
          <w:b/>
        </w:rPr>
        <w:t xml:space="preserve">Etiquetado climático y medioambiental asignado a la medida (Inversión) o, en su caso, a la </w:t>
      </w:r>
      <w:proofErr w:type="spellStart"/>
      <w:r w:rsidRPr="000C58F7">
        <w:rPr>
          <w:rFonts w:eastAsia="Calibri" w:cstheme="minorHAnsi"/>
          <w:b/>
        </w:rPr>
        <w:t>submedida</w:t>
      </w:r>
      <w:proofErr w:type="spellEnd"/>
      <w:r w:rsidRPr="000C58F7">
        <w:rPr>
          <w:rFonts w:eastAsia="Calibri" w:cstheme="minorHAnsi"/>
          <w:b/>
        </w:rPr>
        <w:t xml:space="preserve"> del PRTR según el Anexo VI del Reglamento 2021/2412 y aplicable a la actuación</w:t>
      </w:r>
    </w:p>
    <w:p w14:paraId="6068A263" w14:textId="77777777" w:rsidR="00FC2BF1" w:rsidRPr="000C58F7" w:rsidRDefault="00FC2BF1" w:rsidP="00FC2BF1">
      <w:pPr>
        <w:ind w:firstLine="432"/>
        <w:jc w:val="both"/>
        <w:rPr>
          <w:rFonts w:eastAsia="Calibri" w:cstheme="minorHAnsi"/>
        </w:rPr>
      </w:pPr>
      <w:r w:rsidRPr="000C58F7">
        <w:rPr>
          <w:rFonts w:eastAsia="Calibri" w:cstheme="minorHAnsi"/>
        </w:rPr>
        <w:t xml:space="preserve">No contiene ningún etiquetado </w:t>
      </w:r>
    </w:p>
    <w:p w14:paraId="292A9BB7" w14:textId="77777777" w:rsidR="00FC2BF1" w:rsidRPr="000C58F7" w:rsidRDefault="00FC2BF1" w:rsidP="00FC2BF1">
      <w:pPr>
        <w:ind w:firstLine="432"/>
        <w:jc w:val="both"/>
        <w:rPr>
          <w:rFonts w:eastAsia="Calibri" w:cstheme="minorHAnsi"/>
        </w:rPr>
      </w:pPr>
    </w:p>
    <w:p w14:paraId="62A47699" w14:textId="77777777" w:rsidR="00FC2BF1" w:rsidRPr="000C58F7" w:rsidRDefault="00FC2BF1" w:rsidP="00FC2BF1">
      <w:pPr>
        <w:spacing w:before="33" w:line="248" w:lineRule="exact"/>
        <w:jc w:val="both"/>
        <w:textAlignment w:val="baseline"/>
        <w:rPr>
          <w:rFonts w:eastAsia="Calibri" w:cstheme="minorHAnsi"/>
          <w:b/>
          <w:spacing w:val="-3"/>
          <w:sz w:val="23"/>
          <w:u w:val="single"/>
        </w:rPr>
      </w:pPr>
      <w:r w:rsidRPr="000C58F7">
        <w:rPr>
          <w:rFonts w:eastAsia="Calibri" w:cstheme="minorHAnsi"/>
          <w:b/>
          <w:spacing w:val="-3"/>
          <w:sz w:val="23"/>
          <w:u w:val="single"/>
        </w:rPr>
        <w:t xml:space="preserve">Información sobre el beneficiario </w:t>
      </w:r>
    </w:p>
    <w:p w14:paraId="5A66B17C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>D./Dª</w:t>
      </w:r>
      <w:r>
        <w:rPr>
          <w:rFonts w:eastAsia="Calibri" w:cstheme="minorHAnsi"/>
        </w:rPr>
        <w:tab/>
        <w:t>, con NIF____00000000A</w:t>
      </w:r>
      <w:r>
        <w:rPr>
          <w:rFonts w:eastAsia="Calibri" w:cstheme="minorHAnsi"/>
        </w:rPr>
        <w:tab/>
        <w:t xml:space="preserve">, por sí mismo/a o en representación </w:t>
      </w:r>
    </w:p>
    <w:p w14:paraId="30B3BD16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  <w:spacing w:val="1"/>
        </w:rPr>
      </w:pPr>
      <w:r>
        <w:rPr>
          <w:rFonts w:eastAsia="Calibri" w:cstheme="minorHAnsi"/>
        </w:rPr>
        <w:t>de la entidad</w:t>
      </w:r>
      <w:r>
        <w:rPr>
          <w:rFonts w:eastAsia="Calibri" w:cstheme="minorHAnsi"/>
        </w:rPr>
        <w:tab/>
        <w:t xml:space="preserve">Ayuntamiento/Diputación/Consell… de </w:t>
      </w:r>
      <w:r>
        <w:rPr>
          <w:rFonts w:eastAsia="Calibri" w:cstheme="minorHAnsi"/>
        </w:rPr>
        <w:tab/>
      </w:r>
      <w:r>
        <w:rPr>
          <w:rFonts w:eastAsia="Calibri" w:cstheme="minorHAnsi"/>
          <w:spacing w:val="1"/>
        </w:rPr>
        <w:t xml:space="preserve">con </w:t>
      </w:r>
    </w:p>
    <w:p w14:paraId="7A69C310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  <w:spacing w:val="1"/>
        </w:rPr>
      </w:pPr>
      <w:r>
        <w:rPr>
          <w:rFonts w:eastAsia="Calibri" w:cstheme="minorHAnsi"/>
          <w:spacing w:val="1"/>
        </w:rPr>
        <w:t>CIF</w:t>
      </w:r>
      <w:r>
        <w:rPr>
          <w:rFonts w:eastAsia="Calibri" w:cstheme="minorHAnsi"/>
          <w:spacing w:val="1"/>
        </w:rPr>
        <w:tab/>
        <w:t xml:space="preserve">00000000A______, en calidad de_______________________ </w:t>
      </w:r>
    </w:p>
    <w:p w14:paraId="466D475B" w14:textId="77777777" w:rsidR="00FC2BF1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</w:p>
    <w:p w14:paraId="6957425A" w14:textId="77777777" w:rsidR="00FC2BF1" w:rsidRPr="000C58F7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  <w:r w:rsidRPr="000C58F7">
        <w:rPr>
          <w:rFonts w:eastAsia="Calibri" w:cstheme="minorHAnsi"/>
          <w:b/>
        </w:rPr>
        <w:t xml:space="preserve">DECLARA QUE </w:t>
      </w:r>
    </w:p>
    <w:p w14:paraId="53995DCC" w14:textId="77777777" w:rsidR="00FC2BF1" w:rsidRPr="000C58F7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</w:p>
    <w:p w14:paraId="3DB0328D" w14:textId="77777777" w:rsidR="00FC2BF1" w:rsidRPr="00B327E4" w:rsidRDefault="00FC2BF1" w:rsidP="00FC2BF1">
      <w:pPr>
        <w:pStyle w:val="Prrafodelista"/>
        <w:numPr>
          <w:ilvl w:val="0"/>
          <w:numId w:val="30"/>
        </w:numPr>
        <w:spacing w:after="160" w:line="252" w:lineRule="auto"/>
        <w:jc w:val="both"/>
      </w:pPr>
      <w:r w:rsidRPr="000C58F7">
        <w:rPr>
          <w:rFonts w:eastAsia="Calibri"/>
        </w:rPr>
        <w:t>Ha sido beneficiario de una subvención para realizar las actuaciones arriba indicadas y que habiéndolas ejecutado no se han producido cambios significativos ni imprevistos que hayan sido corregidos o no, que puedan afectar a los objetivos medioambientales y se cumple con lo establecido en el CID, así como en las bases reguladoras, en lo relativo a NO CAUSAR UN PERJUICIO SIGNIFICATIVO A LOS SEIS OBJETIVOS MEDIOAMBIENTALES DEL ARTÍCULO 17 DEL REGLAMENTO (UE) 2020/852</w:t>
      </w:r>
      <w:r w:rsidRPr="000C58F7">
        <w:rPr>
          <w:rStyle w:val="Refdenotaalpie"/>
          <w:rFonts w:eastAsia="Calibri"/>
        </w:rPr>
        <w:footnoteReference w:id="1"/>
      </w:r>
      <w:r w:rsidRPr="000C58F7">
        <w:rPr>
          <w:rFonts w:eastAsia="Calibri"/>
        </w:rPr>
        <w:t xml:space="preserve"> que se enumeran a continuación: </w:t>
      </w:r>
    </w:p>
    <w:p w14:paraId="2B902417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a) Mitigación del cambio climático –se considera que una actividad causa un perjuicio significativo a la mitigación del cambio climático si da lugar a considerables emisiones de gases de efecto invernadero (GEI). </w:t>
      </w:r>
    </w:p>
    <w:p w14:paraId="53C54A2A" w14:textId="77777777" w:rsidR="00FC2BF1" w:rsidRPr="00B327E4" w:rsidRDefault="00FC2BF1" w:rsidP="00FC2BF1">
      <w:pPr>
        <w:pStyle w:val="Prrafodelista"/>
        <w:spacing w:after="160" w:line="252" w:lineRule="auto"/>
        <w:ind w:left="1416"/>
        <w:jc w:val="both"/>
      </w:pPr>
      <w:r w:rsidRPr="000C58F7">
        <w:rPr>
          <w:rFonts w:eastAsia="Calibri"/>
        </w:rPr>
        <w:t xml:space="preserve">b) Adaptación al cambio climático –se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 </w:t>
      </w:r>
    </w:p>
    <w:p w14:paraId="52BB15DB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c) Uso sostenible y protección de los recursos hídricos y marinos –se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 </w:t>
      </w:r>
    </w:p>
    <w:p w14:paraId="6E426246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d) Economía circular, incluidos la prevención y el reciclado de residuos –se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la, incineración o el depósito en vertedero de residuos; o si la eliminación de residuos a largo plazo puede causar un perjuicio significativo y a largo plazo para el medio ambiente. </w:t>
      </w:r>
    </w:p>
    <w:p w14:paraId="03C110F8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e) Prevención y control de la contaminación a la atmósfera, el agua o el suelo –se considera que una actividad causa un perjuicio significativo a la prevención y el control de la </w:t>
      </w:r>
      <w:r w:rsidRPr="000C58F7">
        <w:rPr>
          <w:rFonts w:eastAsia="Calibri"/>
        </w:rPr>
        <w:lastRenderedPageBreak/>
        <w:t xml:space="preserve">contaminación cuando da lugar a un aumento significativo de las emisiones de contaminantes a la atmósfera, el agua o el suelo. </w:t>
      </w:r>
    </w:p>
    <w:p w14:paraId="20B49F2F" w14:textId="77777777" w:rsidR="00FC2BF1" w:rsidRPr="007E67AE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>f) Protección y restauración de la biodiversidad y los ecosistemas –se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</w:t>
      </w:r>
    </w:p>
    <w:p w14:paraId="4C4BA48B" w14:textId="77777777" w:rsidR="00FC2BF1" w:rsidRDefault="00FC2BF1" w:rsidP="00FC2BF1">
      <w:pPr>
        <w:pStyle w:val="Prrafodelista"/>
        <w:numPr>
          <w:ilvl w:val="0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 xml:space="preserve">NO HA DESARROLLADO ACTIVIDADES EXCLUIDAS según lo indicado por la Guía técnica sobre la aplicación del principio de «no causar un perjuicio significativo» en virtud del Reglamento relativo al Mecanismo de Recuperación y Resiliencia. Las actividades excluidas son: </w:t>
      </w:r>
    </w:p>
    <w:p w14:paraId="0CF43381" w14:textId="77777777" w:rsidR="00FC2BF1" w:rsidRPr="007E67AE" w:rsidRDefault="00FC2BF1" w:rsidP="00FC2BF1">
      <w:pPr>
        <w:pStyle w:val="Prrafodelista"/>
        <w:spacing w:after="0" w:line="244" w:lineRule="exact"/>
        <w:ind w:left="1080" w:right="648"/>
        <w:jc w:val="both"/>
        <w:textAlignment w:val="baseline"/>
        <w:rPr>
          <w:rFonts w:eastAsia="Calibri"/>
        </w:rPr>
      </w:pPr>
    </w:p>
    <w:p w14:paraId="0F688886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Refinerías de petróleo.</w:t>
      </w:r>
    </w:p>
    <w:p w14:paraId="384A3A0C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Centrales térmicas de carbón y extracción de combustibles fósiles.</w:t>
      </w:r>
    </w:p>
    <w:p w14:paraId="12A1AF23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Generación de electricidad y/o calor utilizando combustibles fósiles y relacionados con su infraestructura de transporte y distribución.</w:t>
      </w:r>
    </w:p>
    <w:p w14:paraId="5FC87DD9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Eliminación de desechos (por ejemplo, nucleares, que puedan causar daños a largo plazo al medioambiente).</w:t>
      </w:r>
    </w:p>
    <w:p w14:paraId="2990C726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 xml:space="preserve">Inversiones en instalaciones para la deposición de residuos en vertedero o inversiones en plantas de tratamiento biológico mecánico (MBT) que impliquen un aumento de su capacidad o de su vida útil (salvo plantas de tratamiento de residuos peligrosos no reciclables). </w:t>
      </w:r>
    </w:p>
    <w:p w14:paraId="3234C410" w14:textId="77777777" w:rsidR="00FC2BF1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</w:pPr>
      <w:r w:rsidRPr="000C58F7">
        <w:rPr>
          <w:rFonts w:eastAsia="Calibri"/>
        </w:rPr>
        <w:t>Actividades cubiertas por el régimen de comercio de derechos de emisión de la UE (según el anexo I de la Ley 1/2005</w:t>
      </w:r>
      <w:r w:rsidRPr="00074F9F">
        <w:rPr>
          <w:rFonts w:cstheme="minorHAnsi"/>
        </w:rPr>
        <w:t xml:space="preserve"> de 9 </w:t>
      </w:r>
      <w:r w:rsidRPr="000C58F7">
        <w:rPr>
          <w:rFonts w:eastAsia="Calibri"/>
        </w:rPr>
        <w:t>de marzo, por la que se regula el régimen del comercio de derechos de emisión de gases de efecto invernadero.</w:t>
      </w:r>
      <w:r>
        <w:t xml:space="preserve"> </w:t>
      </w:r>
    </w:p>
    <w:p w14:paraId="2D5269B0" w14:textId="77777777" w:rsidR="00FC2BF1" w:rsidRPr="007E67AE" w:rsidRDefault="00FC2BF1" w:rsidP="00FC2BF1">
      <w:pPr>
        <w:spacing w:line="244" w:lineRule="exact"/>
        <w:ind w:right="648"/>
        <w:jc w:val="both"/>
        <w:textAlignment w:val="baseline"/>
        <w:rPr>
          <w:rFonts w:eastAsia="Calibri"/>
        </w:rPr>
      </w:pPr>
    </w:p>
    <w:p w14:paraId="4DAD508A" w14:textId="77777777" w:rsidR="00FC2BF1" w:rsidRDefault="00FC2BF1" w:rsidP="00FC2BF1">
      <w:pPr>
        <w:pStyle w:val="Prrafodelista"/>
        <w:numPr>
          <w:ilvl w:val="0"/>
          <w:numId w:val="30"/>
        </w:numPr>
        <w:tabs>
          <w:tab w:val="left" w:pos="8928"/>
        </w:tabs>
        <w:spacing w:before="37" w:after="0"/>
        <w:ind w:right="648"/>
        <w:jc w:val="both"/>
        <w:textAlignment w:val="baseline"/>
        <w:rPr>
          <w:rFonts w:eastAsia="Calibri"/>
        </w:rPr>
      </w:pPr>
      <w:r>
        <w:rPr>
          <w:rFonts w:eastAsia="Calibri"/>
        </w:rPr>
        <w:t>La ejecución del</w:t>
      </w:r>
      <w:r w:rsidRPr="006416E2">
        <w:rPr>
          <w:rFonts w:eastAsia="Calibri"/>
        </w:rPr>
        <w:t xml:space="preserve"> PROYECTO OBJETO DE LA SUBVENCIÓN NO PREVÉ EFECTOS DIRECTOS DEL PROYECTO O ACTIVIDAD SOBRE EL MEDIOAMBIENTE, NI EFECTOS INDIRECTOS PRIMARIOS, entendiendo como tales aquéllos que pudieran materializarse tras su finalización, una vez realizado el proyecto o actividad. </w:t>
      </w:r>
    </w:p>
    <w:p w14:paraId="0CF7A28A" w14:textId="77777777" w:rsidR="00FC2BF1" w:rsidRDefault="00FC2BF1" w:rsidP="00FC2BF1">
      <w:pPr>
        <w:pStyle w:val="Prrafodelista"/>
        <w:tabs>
          <w:tab w:val="left" w:pos="8928"/>
        </w:tabs>
        <w:spacing w:before="37" w:after="0"/>
        <w:ind w:left="1080" w:right="648"/>
        <w:jc w:val="both"/>
        <w:textAlignment w:val="baseline"/>
        <w:rPr>
          <w:rFonts w:eastAsia="Calibri"/>
        </w:rPr>
      </w:pPr>
    </w:p>
    <w:p w14:paraId="13234AE6" w14:textId="77777777" w:rsidR="00FC2BF1" w:rsidRPr="006416E2" w:rsidRDefault="00FC2BF1" w:rsidP="00FC2BF1">
      <w:pPr>
        <w:pStyle w:val="Prrafodelista"/>
        <w:numPr>
          <w:ilvl w:val="0"/>
          <w:numId w:val="30"/>
        </w:numPr>
        <w:tabs>
          <w:tab w:val="left" w:pos="8928"/>
        </w:tabs>
        <w:spacing w:before="37" w:after="0"/>
        <w:ind w:right="648"/>
        <w:jc w:val="both"/>
        <w:textAlignment w:val="baseline"/>
        <w:rPr>
          <w:rFonts w:eastAsia="Calibri"/>
        </w:rPr>
      </w:pPr>
      <w:r>
        <w:rPr>
          <w:rFonts w:eastAsia="Calibri"/>
        </w:rPr>
        <w:t>Está informado de que e</w:t>
      </w:r>
      <w:r w:rsidRPr="006416E2">
        <w:rPr>
          <w:rFonts w:eastAsia="Calibri"/>
        </w:rPr>
        <w:t>l incumplimiento de alguno de los requisitos establecido en la presente declaración dará, previo el oportuno procedimiento de reintegro, a la obligación de devolver las ayudas percibidas y los intereses de demora correspondiente.</w:t>
      </w:r>
    </w:p>
    <w:p w14:paraId="4BFD06F6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500E80E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ED32F03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16BF5C56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6460557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65B70184" w14:textId="77777777" w:rsidR="00FC2BF1" w:rsidRPr="000C58F7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5390F08A" w14:textId="32C1E24D" w:rsidR="00B327E4" w:rsidRP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  <w:r w:rsidRPr="000C58F7">
        <w:rPr>
          <w:rFonts w:eastAsia="Calibri" w:cstheme="minorHAnsi"/>
        </w:rPr>
        <w:t>Firma</w:t>
      </w:r>
      <w:r>
        <w:rPr>
          <w:rFonts w:eastAsia="Calibri" w:cstheme="minorHAnsi"/>
        </w:rPr>
        <w:t xml:space="preserve"> (del representante legal de la entidad beneficiaria)</w:t>
      </w:r>
      <w:r w:rsidRPr="000C58F7">
        <w:rPr>
          <w:rFonts w:eastAsia="Calibri" w:cstheme="minorHAnsi"/>
        </w:rPr>
        <w:t xml:space="preserve"> y fecha del documento</w:t>
      </w:r>
    </w:p>
    <w:p w14:paraId="7A68D21E" w14:textId="77777777" w:rsidR="00B327E4" w:rsidRPr="0076357C" w:rsidRDefault="00B327E4" w:rsidP="00B327E4">
      <w:pPr>
        <w:spacing w:line="252" w:lineRule="auto"/>
        <w:ind w:left="720"/>
        <w:contextualSpacing/>
        <w:jc w:val="both"/>
        <w:rPr>
          <w:rFonts w:cstheme="minorHAnsi"/>
        </w:rPr>
      </w:pPr>
    </w:p>
    <w:p w14:paraId="2251CFFF" w14:textId="77777777" w:rsidR="00B327E4" w:rsidRPr="0076357C" w:rsidRDefault="00B327E4" w:rsidP="00B327E4">
      <w:pPr>
        <w:ind w:firstLine="432"/>
        <w:rPr>
          <w:rFonts w:cstheme="minorHAnsi"/>
        </w:rPr>
      </w:pPr>
    </w:p>
    <w:p w14:paraId="7F5A37C7" w14:textId="77777777" w:rsidR="008219BB" w:rsidRDefault="008219BB"/>
    <w:sectPr w:rsidR="008219BB" w:rsidSect="00733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E2B0" w14:textId="77777777" w:rsidR="00080B71" w:rsidRDefault="00080B71" w:rsidP="00522D4E">
      <w:pPr>
        <w:spacing w:after="0" w:line="240" w:lineRule="auto"/>
      </w:pPr>
      <w:r>
        <w:separator/>
      </w:r>
    </w:p>
  </w:endnote>
  <w:endnote w:type="continuationSeparator" w:id="0">
    <w:p w14:paraId="3317ADD4" w14:textId="77777777" w:rsidR="00080B71" w:rsidRDefault="00080B71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87B6" w14:textId="77777777" w:rsidR="001A3237" w:rsidRDefault="001A32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21AC980E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1A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D02B" w14:textId="77777777" w:rsidR="001A3237" w:rsidRDefault="001A3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18E5" w14:textId="77777777" w:rsidR="00080B71" w:rsidRDefault="00080B71" w:rsidP="00522D4E">
      <w:pPr>
        <w:spacing w:after="0" w:line="240" w:lineRule="auto"/>
      </w:pPr>
      <w:r>
        <w:separator/>
      </w:r>
    </w:p>
  </w:footnote>
  <w:footnote w:type="continuationSeparator" w:id="0">
    <w:p w14:paraId="6E9A552F" w14:textId="77777777" w:rsidR="00080B71" w:rsidRDefault="00080B71" w:rsidP="00522D4E">
      <w:pPr>
        <w:spacing w:after="0" w:line="240" w:lineRule="auto"/>
      </w:pPr>
      <w:r>
        <w:continuationSeparator/>
      </w:r>
    </w:p>
  </w:footnote>
  <w:footnote w:id="1">
    <w:p w14:paraId="059200D6" w14:textId="77777777" w:rsidR="00FC2BF1" w:rsidRPr="005B7FA1" w:rsidRDefault="00FC2BF1" w:rsidP="00FC2BF1">
      <w:pPr>
        <w:pStyle w:val="Textonotapie"/>
      </w:pPr>
      <w:r w:rsidRPr="005B7FA1">
        <w:rPr>
          <w:rFonts w:ascii="Calibri" w:eastAsia="Calibri" w:hAnsi="Calibri"/>
          <w:color w:val="585858"/>
        </w:rPr>
        <w:footnoteRef/>
      </w:r>
      <w:r w:rsidRPr="005B7FA1">
        <w:rPr>
          <w:rFonts w:ascii="Calibri" w:eastAsia="Calibri" w:hAnsi="Calibri"/>
          <w:color w:val="585858"/>
        </w:rPr>
        <w:t xml:space="preserve"> Reglamento (UE) 2020/852 del Parlamento Europeo y del Consejo de 18 de junio de 2020 relativo al establecimiento de un marco para facilitar las inversiones sostenibles y por el que se modifica el Reglamento (UE) 2019/2088.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3EB2" w14:textId="77777777" w:rsidR="001A3237" w:rsidRDefault="001A32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48" name="Imagen 448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49" name="Imagen 449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50" name="Imagen 450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BA03" w14:textId="77777777" w:rsidR="001A3237" w:rsidRDefault="001A32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469611">
    <w:abstractNumId w:val="29"/>
  </w:num>
  <w:num w:numId="2" w16cid:durableId="581450002">
    <w:abstractNumId w:val="1"/>
  </w:num>
  <w:num w:numId="3" w16cid:durableId="1455825806">
    <w:abstractNumId w:val="14"/>
  </w:num>
  <w:num w:numId="4" w16cid:durableId="503858865">
    <w:abstractNumId w:val="24"/>
  </w:num>
  <w:num w:numId="5" w16cid:durableId="1671563575">
    <w:abstractNumId w:val="15"/>
  </w:num>
  <w:num w:numId="6" w16cid:durableId="619340370">
    <w:abstractNumId w:val="0"/>
  </w:num>
  <w:num w:numId="7" w16cid:durableId="1949779229">
    <w:abstractNumId w:val="30"/>
  </w:num>
  <w:num w:numId="8" w16cid:durableId="729887657">
    <w:abstractNumId w:val="8"/>
  </w:num>
  <w:num w:numId="9" w16cid:durableId="458452941">
    <w:abstractNumId w:val="23"/>
  </w:num>
  <w:num w:numId="10" w16cid:durableId="634797263">
    <w:abstractNumId w:val="2"/>
  </w:num>
  <w:num w:numId="11" w16cid:durableId="710615488">
    <w:abstractNumId w:val="22"/>
  </w:num>
  <w:num w:numId="12" w16cid:durableId="1643463501">
    <w:abstractNumId w:val="28"/>
  </w:num>
  <w:num w:numId="13" w16cid:durableId="299455108">
    <w:abstractNumId w:val="13"/>
  </w:num>
  <w:num w:numId="14" w16cid:durableId="919212716">
    <w:abstractNumId w:val="27"/>
  </w:num>
  <w:num w:numId="15" w16cid:durableId="6907608">
    <w:abstractNumId w:val="17"/>
  </w:num>
  <w:num w:numId="16" w16cid:durableId="233861756">
    <w:abstractNumId w:val="11"/>
  </w:num>
  <w:num w:numId="17" w16cid:durableId="2060930410">
    <w:abstractNumId w:val="9"/>
  </w:num>
  <w:num w:numId="18" w16cid:durableId="523442349">
    <w:abstractNumId w:val="4"/>
  </w:num>
  <w:num w:numId="19" w16cid:durableId="688410121">
    <w:abstractNumId w:val="21"/>
  </w:num>
  <w:num w:numId="20" w16cid:durableId="1402672850">
    <w:abstractNumId w:val="6"/>
  </w:num>
  <w:num w:numId="21" w16cid:durableId="2135294752">
    <w:abstractNumId w:val="31"/>
  </w:num>
  <w:num w:numId="22" w16cid:durableId="170146451">
    <w:abstractNumId w:val="5"/>
  </w:num>
  <w:num w:numId="23" w16cid:durableId="988052389">
    <w:abstractNumId w:val="10"/>
  </w:num>
  <w:num w:numId="24" w16cid:durableId="1126314197">
    <w:abstractNumId w:val="18"/>
  </w:num>
  <w:num w:numId="25" w16cid:durableId="1664553171">
    <w:abstractNumId w:val="7"/>
  </w:num>
  <w:num w:numId="26" w16cid:durableId="373577145">
    <w:abstractNumId w:val="20"/>
  </w:num>
  <w:num w:numId="27" w16cid:durableId="1210260067">
    <w:abstractNumId w:val="26"/>
  </w:num>
  <w:num w:numId="28" w16cid:durableId="1968002427">
    <w:abstractNumId w:val="16"/>
  </w:num>
  <w:num w:numId="29" w16cid:durableId="2139913218">
    <w:abstractNumId w:val="3"/>
  </w:num>
  <w:num w:numId="30" w16cid:durableId="1944415267">
    <w:abstractNumId w:val="19"/>
  </w:num>
  <w:num w:numId="31" w16cid:durableId="2019505021">
    <w:abstractNumId w:val="12"/>
  </w:num>
  <w:num w:numId="32" w16cid:durableId="1606762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333D7"/>
    <w:rsid w:val="00061612"/>
    <w:rsid w:val="00072105"/>
    <w:rsid w:val="00080B71"/>
    <w:rsid w:val="000963D2"/>
    <w:rsid w:val="000A6642"/>
    <w:rsid w:val="000B1D29"/>
    <w:rsid w:val="000C58F7"/>
    <w:rsid w:val="00102729"/>
    <w:rsid w:val="0014527C"/>
    <w:rsid w:val="00166A63"/>
    <w:rsid w:val="001A3237"/>
    <w:rsid w:val="001B4CE6"/>
    <w:rsid w:val="001B78C9"/>
    <w:rsid w:val="001C167D"/>
    <w:rsid w:val="001E59DC"/>
    <w:rsid w:val="001F2F0F"/>
    <w:rsid w:val="001F5A76"/>
    <w:rsid w:val="00206044"/>
    <w:rsid w:val="00210081"/>
    <w:rsid w:val="00216A9B"/>
    <w:rsid w:val="002362C5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0EBC"/>
    <w:rsid w:val="00331AB7"/>
    <w:rsid w:val="00345C20"/>
    <w:rsid w:val="003655FB"/>
    <w:rsid w:val="003708C0"/>
    <w:rsid w:val="003A3DED"/>
    <w:rsid w:val="003F543F"/>
    <w:rsid w:val="003F73B0"/>
    <w:rsid w:val="00410604"/>
    <w:rsid w:val="004144A4"/>
    <w:rsid w:val="004318FC"/>
    <w:rsid w:val="00455F74"/>
    <w:rsid w:val="004907EC"/>
    <w:rsid w:val="00490944"/>
    <w:rsid w:val="004A2C51"/>
    <w:rsid w:val="004B27B0"/>
    <w:rsid w:val="004E0EA3"/>
    <w:rsid w:val="004E3E04"/>
    <w:rsid w:val="00511954"/>
    <w:rsid w:val="00522D4E"/>
    <w:rsid w:val="005364D2"/>
    <w:rsid w:val="00537CF6"/>
    <w:rsid w:val="005504D1"/>
    <w:rsid w:val="00561D68"/>
    <w:rsid w:val="00583C60"/>
    <w:rsid w:val="005852EC"/>
    <w:rsid w:val="0059289F"/>
    <w:rsid w:val="005C14CC"/>
    <w:rsid w:val="005D4B2E"/>
    <w:rsid w:val="005E7A99"/>
    <w:rsid w:val="00602A2D"/>
    <w:rsid w:val="00612560"/>
    <w:rsid w:val="006215D4"/>
    <w:rsid w:val="006405A3"/>
    <w:rsid w:val="00656B63"/>
    <w:rsid w:val="00685E38"/>
    <w:rsid w:val="006A1B0F"/>
    <w:rsid w:val="006E6B3C"/>
    <w:rsid w:val="006F6462"/>
    <w:rsid w:val="00733834"/>
    <w:rsid w:val="007B6D56"/>
    <w:rsid w:val="007D3069"/>
    <w:rsid w:val="007D56A3"/>
    <w:rsid w:val="00801F48"/>
    <w:rsid w:val="008030A3"/>
    <w:rsid w:val="008219BB"/>
    <w:rsid w:val="0082430B"/>
    <w:rsid w:val="008710E4"/>
    <w:rsid w:val="008A2738"/>
    <w:rsid w:val="008A3678"/>
    <w:rsid w:val="00926229"/>
    <w:rsid w:val="0094287A"/>
    <w:rsid w:val="00944411"/>
    <w:rsid w:val="009505C0"/>
    <w:rsid w:val="00993EEC"/>
    <w:rsid w:val="009A32AA"/>
    <w:rsid w:val="009A530E"/>
    <w:rsid w:val="009C7D23"/>
    <w:rsid w:val="009D416C"/>
    <w:rsid w:val="009E43DD"/>
    <w:rsid w:val="00A03E2C"/>
    <w:rsid w:val="00A07A71"/>
    <w:rsid w:val="00A13926"/>
    <w:rsid w:val="00A45DD1"/>
    <w:rsid w:val="00AF4645"/>
    <w:rsid w:val="00AF71E9"/>
    <w:rsid w:val="00B0384F"/>
    <w:rsid w:val="00B057BC"/>
    <w:rsid w:val="00B11A00"/>
    <w:rsid w:val="00B14AD8"/>
    <w:rsid w:val="00B241F6"/>
    <w:rsid w:val="00B327E4"/>
    <w:rsid w:val="00B716C5"/>
    <w:rsid w:val="00B83054"/>
    <w:rsid w:val="00B9775F"/>
    <w:rsid w:val="00BB197F"/>
    <w:rsid w:val="00BC469A"/>
    <w:rsid w:val="00BC6A11"/>
    <w:rsid w:val="00BD00AE"/>
    <w:rsid w:val="00BD1342"/>
    <w:rsid w:val="00C602ED"/>
    <w:rsid w:val="00C64E9E"/>
    <w:rsid w:val="00C71659"/>
    <w:rsid w:val="00C74108"/>
    <w:rsid w:val="00C83A1D"/>
    <w:rsid w:val="00C91E9D"/>
    <w:rsid w:val="00CB24B6"/>
    <w:rsid w:val="00CC7FC3"/>
    <w:rsid w:val="00CE1136"/>
    <w:rsid w:val="00CE3669"/>
    <w:rsid w:val="00CE6962"/>
    <w:rsid w:val="00D02C95"/>
    <w:rsid w:val="00D30112"/>
    <w:rsid w:val="00D4466F"/>
    <w:rsid w:val="00D44D98"/>
    <w:rsid w:val="00D8528D"/>
    <w:rsid w:val="00DC17A2"/>
    <w:rsid w:val="00DC1FBF"/>
    <w:rsid w:val="00DC3D2A"/>
    <w:rsid w:val="00DD0005"/>
    <w:rsid w:val="00E3661A"/>
    <w:rsid w:val="00E5563F"/>
    <w:rsid w:val="00E61B93"/>
    <w:rsid w:val="00E83412"/>
    <w:rsid w:val="00E93B28"/>
    <w:rsid w:val="00EA2BEF"/>
    <w:rsid w:val="00F06282"/>
    <w:rsid w:val="00F10CC4"/>
    <w:rsid w:val="00F21CE8"/>
    <w:rsid w:val="00F2526A"/>
    <w:rsid w:val="00FB75BF"/>
    <w:rsid w:val="00FC2BF1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FC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BCE71B72E23C459254042F274DDA8D" ma:contentTypeVersion="1" ma:contentTypeDescription="Crear nuevo documento." ma:contentTypeScope="" ma:versionID="502c9132f2a331f25aabe2500220f0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AE4F-B28E-437E-AA95-490459582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7CEE6-FCE9-41BE-A8A3-5BCEEF0DE4A1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3.xml><?xml version="1.0" encoding="utf-8"?>
<ds:datastoreItem xmlns:ds="http://schemas.openxmlformats.org/officeDocument/2006/customXml" ds:itemID="{425CF1A1-09D9-40E3-9DDD-938C0CBBEB54}"/>
</file>

<file path=customXml/itemProps4.xml><?xml version="1.0" encoding="utf-8"?>
<ds:datastoreItem xmlns:ds="http://schemas.openxmlformats.org/officeDocument/2006/customXml" ds:itemID="{9E8275E6-54CF-4BB3-A05A-01585F47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2025-02-10T17:24:00Z</dcterms:created>
  <dcterms:modified xsi:type="dcterms:W3CDTF">2025-02-10T17:24:00Z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0x010100A5BCE71B72E23C459254042F274DDA8D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2025-02-10T09:02:06Z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e63720ef-38a3-46f1-8bc3-422f20af7a11</vt:lpwstr>
  </property>
  <property fmtid="{D5CDD505-2E9C-101B-9397-08002B2CF9AE}" pid="9" name="MSIP_Label_ea60d57e-af5b-4752-ac57-3e4f28ca11dc_ContentBits">
    <vt:lpwstr>0</vt:lpwstr>
  </property>
</Properties>
</file>